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D223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1. Общие положения</w:t>
      </w:r>
    </w:p>
    <w:p w14:paraId="04724795" w14:textId="6BD7363D" w:rsidR="00E563DA" w:rsidRPr="00F069B6" w:rsidRDefault="00E563DA" w:rsidP="00E563DA">
      <w:pPr>
        <w:numPr>
          <w:ilvl w:val="0"/>
          <w:numId w:val="1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Настоящая Политика конфиденциальности (далее — «Политика») действует в отношении всей информации, которую Общество с ограниченной ответственностью </w:t>
      </w:r>
      <w:r w:rsidR="00F069B6" w:rsidRPr="00BF20F7">
        <w:rPr>
          <w:rFonts w:ascii="Times New Roman" w:hAnsi="Times New Roman" w:cs="Times New Roman"/>
          <w:sz w:val="24"/>
          <w:szCs w:val="24"/>
        </w:rPr>
        <w:t>Предприятие «Арт-Модерн керамика</w:t>
      </w:r>
      <w:r w:rsidR="00F069B6" w:rsidRPr="00BF20F7">
        <w:rPr>
          <w:sz w:val="24"/>
          <w:szCs w:val="24"/>
        </w:rPr>
        <w:t>»</w:t>
      </w:r>
      <w:r w:rsidR="00F069B6" w:rsidRPr="00BF20F7">
        <w:rPr>
          <w:sz w:val="24"/>
          <w:szCs w:val="24"/>
        </w:rPr>
        <w:t>,</w:t>
      </w:r>
      <w:r w:rsidR="00F069B6" w:rsidRPr="00F069B6">
        <w:rPr>
          <w:b/>
          <w:sz w:val="24"/>
          <w:szCs w:val="24"/>
        </w:rPr>
        <w:t xml:space="preserve"> </w:t>
      </w:r>
      <w:r w:rsidRPr="00BF20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ИНН </w:t>
      </w:r>
      <w:r w:rsidR="00F069B6" w:rsidRPr="00BF20F7">
        <w:rPr>
          <w:rFonts w:ascii="Times New Roman" w:hAnsi="Times New Roman" w:cs="Times New Roman"/>
          <w:sz w:val="24"/>
          <w:szCs w:val="24"/>
        </w:rPr>
        <w:t>7723125188</w:t>
      </w:r>
      <w:r w:rsidRPr="00BF20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F069B6" w:rsidRPr="00BF20F7">
        <w:rPr>
          <w:rFonts w:ascii="Times New Roman" w:hAnsi="Times New Roman" w:cs="Times New Roman"/>
          <w:sz w:val="24"/>
          <w:szCs w:val="24"/>
        </w:rPr>
        <w:t>140143</w:t>
      </w:r>
      <w:r w:rsidRPr="00BF20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F069B6" w:rsidRPr="00BF20F7">
        <w:rPr>
          <w:rFonts w:ascii="Times New Roman" w:hAnsi="Times New Roman" w:cs="Times New Roman"/>
          <w:sz w:val="24"/>
          <w:szCs w:val="24"/>
        </w:rPr>
        <w:t>Московская обл.</w:t>
      </w:r>
      <w:r w:rsidRPr="00BF20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F069B6" w:rsidRPr="00BF20F7">
        <w:rPr>
          <w:rFonts w:ascii="Times New Roman" w:hAnsi="Times New Roman" w:cs="Times New Roman"/>
          <w:sz w:val="24"/>
          <w:szCs w:val="24"/>
        </w:rPr>
        <w:t>Раменский р-н, пос. Родники</w:t>
      </w:r>
      <w:r w:rsidR="00F069B6" w:rsidRPr="00BF20F7">
        <w:rPr>
          <w:rFonts w:ascii="Times New Roman" w:hAnsi="Times New Roman" w:cs="Times New Roman"/>
          <w:sz w:val="24"/>
          <w:szCs w:val="24"/>
        </w:rPr>
        <w:t xml:space="preserve">, </w:t>
      </w:r>
      <w:r w:rsidR="00F069B6" w:rsidRPr="00BF20F7">
        <w:rPr>
          <w:rFonts w:ascii="Times New Roman" w:hAnsi="Times New Roman" w:cs="Times New Roman"/>
          <w:sz w:val="24"/>
          <w:szCs w:val="24"/>
        </w:rPr>
        <w:t>ул. Железнодорожная, д.12а</w:t>
      </w: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(далее – «Компания») может получить о потенциальном или действующем клиенте (далее – «Клиент») во время использования сайта.</w:t>
      </w:r>
      <w:proofErr w:type="gramEnd"/>
    </w:p>
    <w:p w14:paraId="2F30E1D2" w14:textId="77777777" w:rsidR="00E563DA" w:rsidRPr="00F069B6" w:rsidRDefault="00E563DA" w:rsidP="00E563D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Использование Сайта означает безоговорочное согласие Клиента с настоящей Политикой и указанными в ней условиями обработки персональной информации Клиента. В случае несогласия с этими условиями Клиент не вправе использовать Сайт.</w:t>
      </w:r>
    </w:p>
    <w:p w14:paraId="0153F2BA" w14:textId="77777777" w:rsidR="00E563DA" w:rsidRPr="00F069B6" w:rsidRDefault="00E563DA" w:rsidP="00E563D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Политика регулирует обработку персональной информации Клиента в связи с действиями Клиента на Сайте. Настоящая Политика не регулирует действия Клиента на сайтах трет</w:t>
      </w:r>
      <w:bookmarkStart w:id="0" w:name="_GoBack"/>
      <w:bookmarkEnd w:id="0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ьих лиц, на которые Клиент может перейти по ссылкам, доступным на Сайте.</w:t>
      </w:r>
    </w:p>
    <w:p w14:paraId="0C936BB4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2. Персональная информация, которую получает и обрабатывает Компания</w:t>
      </w:r>
    </w:p>
    <w:p w14:paraId="0E9794FA" w14:textId="77777777" w:rsidR="00E563DA" w:rsidRPr="00F069B6" w:rsidRDefault="00E563DA" w:rsidP="00E563DA">
      <w:pPr>
        <w:numPr>
          <w:ilvl w:val="0"/>
          <w:numId w:val="2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В рамках настоящей Политики персональной информацией Клиента является:</w:t>
      </w:r>
    </w:p>
    <w:p w14:paraId="683AE11B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                 1) Персональная информация, которую предоставляет Клиент о себе самостоятельно 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при</w:t>
      </w:r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в процессе использования Сайта, включая персональные данные:</w:t>
      </w:r>
    </w:p>
    <w:p w14:paraId="35DAC20B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1. Адрес электронной почты (e-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mail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);</w:t>
      </w:r>
    </w:p>
    <w:p w14:paraId="2452F5CA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2. Имя, отчество и фамилия;</w:t>
      </w:r>
    </w:p>
    <w:p w14:paraId="1DAC1F66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3. Телефонный номер;</w:t>
      </w:r>
    </w:p>
    <w:p w14:paraId="6F3D5DCD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4. Место работы.</w:t>
      </w:r>
    </w:p>
    <w:p w14:paraId="204461D5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                2) Данные использования, которые автоматически передаются Компании Сайтом в процессе его использования с помощью установленного на устройстве программного обеспечения, в том числе информация из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о</w:t>
      </w:r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устройстве Клиента:</w:t>
      </w:r>
    </w:p>
    <w:p w14:paraId="7A69F2A1" w14:textId="77777777" w:rsidR="00E563DA" w:rsidRPr="00F069B6" w:rsidRDefault="00E563DA" w:rsidP="00E563DA">
      <w:pPr>
        <w:numPr>
          <w:ilvl w:val="0"/>
          <w:numId w:val="3"/>
        </w:numPr>
        <w:shd w:val="clear" w:color="auto" w:fill="FFFFFF"/>
        <w:spacing w:after="0" w:line="240" w:lineRule="auto"/>
        <w:ind w:left="103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 адрес 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интернет-протокола</w:t>
      </w:r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компьютера Пользователя (например, IP-адрес);</w:t>
      </w:r>
    </w:p>
    <w:p w14:paraId="4D8E0AEA" w14:textId="77777777" w:rsidR="00E563DA" w:rsidRPr="00F069B6" w:rsidRDefault="00E563DA" w:rsidP="00E563D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03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страницы Сайта, время посещения Сайта, время, потраченное на эти страницы;</w:t>
      </w:r>
    </w:p>
    <w:p w14:paraId="5D4599BC" w14:textId="77777777" w:rsidR="00E563DA" w:rsidRPr="00F069B6" w:rsidRDefault="00E563DA" w:rsidP="00E563D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03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 уникальные идентификаторы устройств и другие диагностические данные. Компания использует данные файлов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с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ookie</w:t>
      </w:r>
      <w:proofErr w:type="spellEnd"/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-файлы) и аналогичные технологии отслеживания для отслеживания активности на Сайте и хранения информации.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С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ookie</w:t>
      </w:r>
      <w:proofErr w:type="spellEnd"/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-файлы представляют собой файлы с небольшим количеством данных, которые могут включать анонимный уникальный идентификатор.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-файлы отправляются в браузер с веб-сайта и хранятся на устройстве Клиента. Технологии отслеживания, которые также используются, – это маяки, теги и сценарии для сбора и отслеживания информации, а также для улучшения Сайта. Клиент может отказаться от всех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-файлов. При отказе от использования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-файлов Клиент соглашается с тем, что некоторые части (функции) Сайта могут быть Вам недоступны для использования.</w:t>
      </w:r>
    </w:p>
    <w:p w14:paraId="52279C42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lastRenderedPageBreak/>
        <w:t xml:space="preserve">               3) Компания использует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-файлы, включая, но не ограничиваясь:</w:t>
      </w:r>
    </w:p>
    <w:p w14:paraId="54A27D72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      1. 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Session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Cookies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– для управления Сайтом;</w:t>
      </w:r>
    </w:p>
    <w:p w14:paraId="78B366B6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      2. 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Preference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Cookies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– для запоминания предпочтений Клиента и различных настроек;</w:t>
      </w:r>
    </w:p>
    <w:p w14:paraId="15784E54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       3. 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Security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Cookies</w:t>
      </w:r>
      <w:proofErr w:type="spell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– для обеспечения безопасности.</w:t>
      </w:r>
    </w:p>
    <w:p w14:paraId="4361A9E2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4) Иная информация о Клиенте, обработка которой предусмотрена согласием на обработку персональных данных.</w:t>
      </w:r>
    </w:p>
    <w:p w14:paraId="14BF13E1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3. Цели сбора и обработки персональной информации</w:t>
      </w:r>
    </w:p>
    <w:p w14:paraId="016A4AE0" w14:textId="77777777" w:rsidR="00E563DA" w:rsidRPr="00F069B6" w:rsidRDefault="00E563DA" w:rsidP="00E563DA">
      <w:pPr>
        <w:numPr>
          <w:ilvl w:val="0"/>
          <w:numId w:val="4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Сайт собирает и хранит только ту персональную информацию, которая необходима для предоставления доступа к Сервису Клиенту, или обрабатывается с согласия на обработку персональных данных, данного Клинтом при заполнении формы обратной связи,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65C72653" w14:textId="77777777" w:rsidR="00E563DA" w:rsidRPr="00F069B6" w:rsidRDefault="00E563DA" w:rsidP="00E563D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Компания осуществляет обработку персональной информации Клиента, включая сбор, получение, запись, систематизацию, накопление, хранение, уточнение, (обновление, изменение), извлечение, использование, передачу (предоставление, доступ), блокирование, удаление, 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уничтожение</w:t>
      </w:r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как с использованием средств автоматизации, так и без использования таких средств, а также путем смешанной обработки в следующих целях:</w:t>
      </w:r>
    </w:p>
    <w:p w14:paraId="24162BC7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1) установление с Клиентом обратной связи, включая направление уведомлений, запросов, обработку Клиентом запросов и заявок;</w:t>
      </w:r>
    </w:p>
    <w:p w14:paraId="019A2645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2) подтверждение достоверности и полноты персональных данных, предоставленных Клиентом;</w:t>
      </w:r>
    </w:p>
    <w:p w14:paraId="11BAE8A8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3) мониторинг использования Сайта;</w:t>
      </w:r>
    </w:p>
    <w:p w14:paraId="4A7C225D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4) проведение статистических и иных исследований на основе обезличенных данных Сайта;</w:t>
      </w:r>
    </w:p>
    <w:p w14:paraId="173F2B02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5) в иных целях, которые могут быть предусмотрены согласием на обработку персональных данных, договором между Компанией и Клиентом.</w:t>
      </w:r>
    </w:p>
    <w:p w14:paraId="6D61A605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4. Условия обработки персональной информац</w:t>
      </w:r>
      <w:proofErr w:type="gramStart"/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ии и её</w:t>
      </w:r>
      <w:proofErr w:type="gramEnd"/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 xml:space="preserve"> передачи третьим лицам</w:t>
      </w:r>
    </w:p>
    <w:p w14:paraId="562AF3CB" w14:textId="77777777" w:rsidR="00E563DA" w:rsidRPr="00F069B6" w:rsidRDefault="00E563DA" w:rsidP="00E563DA">
      <w:pPr>
        <w:numPr>
          <w:ilvl w:val="0"/>
          <w:numId w:val="5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Обработка персональной информации Клиента осуществляется в соответствии с Политикой обработки персональных данных Компании и требованиями законодательства о персональных данных.</w:t>
      </w:r>
    </w:p>
    <w:p w14:paraId="48D794D4" w14:textId="77777777" w:rsidR="00E563DA" w:rsidRPr="00F069B6" w:rsidRDefault="00E563DA" w:rsidP="00E563D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В отношении всей персональной информации Клиента сохраняется ее конфиденциальность и обеспечивается безопасность.</w:t>
      </w:r>
    </w:p>
    <w:p w14:paraId="117559F1" w14:textId="77777777" w:rsidR="00E563DA" w:rsidRPr="00F069B6" w:rsidRDefault="00E563DA" w:rsidP="00E563D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Компания вправе передать персональную информацию Клиента третьим лицам в следующих случаях:</w:t>
      </w:r>
    </w:p>
    <w:p w14:paraId="5E082C9E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lastRenderedPageBreak/>
        <w:t>                1) с согласия Клиента на такие действия;</w:t>
      </w:r>
    </w:p>
    <w:p w14:paraId="7AA4A0D5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 2) передача необходима для использования Клиентом Сайта;</w:t>
      </w:r>
    </w:p>
    <w:p w14:paraId="18BAF9C0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3) в целях обеспечения возможности защиты прав и законных интересов Компании;</w:t>
      </w:r>
    </w:p>
    <w:p w14:paraId="580C03A7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         4) в иных установленных законом случаях.</w:t>
      </w:r>
    </w:p>
    <w:p w14:paraId="5FF513C1" w14:textId="77777777" w:rsidR="00E563DA" w:rsidRPr="00F069B6" w:rsidRDefault="00E563DA" w:rsidP="00E563DA">
      <w:pPr>
        <w:numPr>
          <w:ilvl w:val="0"/>
          <w:numId w:val="6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Поручение обработки персональной информации третьему лицу может осуществляться на основании соответствующего договора с третьим лицом, устанавливающим обязанности такого лица по соблюдению конфиденциальности и обеспечению безопасности персональной информации.</w:t>
      </w:r>
    </w:p>
    <w:p w14:paraId="5803B724" w14:textId="77777777" w:rsidR="00E563DA" w:rsidRPr="00F069B6" w:rsidRDefault="00E563DA" w:rsidP="00E563D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Сайт может содержать ссылки на другие сайты, которые не управляются Компанией. Если Клиент переходит по ссылке, то попадаете на сайт третьей стороны. Компания настоятельно рекомендует Клиента ознакомиться с политикой конфиденциальности на каждом сайте, который Клиент посещает. Компания не контролирует и не берет на себя никакой ответственности за контент, политику конфиденциальности или действия сторонних сайтов или услуг третьих лиц.</w:t>
      </w:r>
    </w:p>
    <w:p w14:paraId="2195CCBA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5. Меры, применяемые для защиты персональной информации</w:t>
      </w:r>
    </w:p>
    <w:p w14:paraId="0ADBBD96" w14:textId="77777777" w:rsidR="00E563DA" w:rsidRPr="00F069B6" w:rsidRDefault="00E563DA" w:rsidP="00E563DA">
      <w:pPr>
        <w:numPr>
          <w:ilvl w:val="0"/>
          <w:numId w:val="7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При обработке персональной информации Компания принимает необходимые правовые, организационные и технические меры для защиты персональной информации от неправомерного или случайного доступа, уничтожения, изменения, блокирования, копирования, предоставления, распространения персональной информации, а также от иных неправомерных действий в отношении персональной информации Клиента в соответствии с Политикой обработки персональных данных Компании и требованиями законодательства о персональных данных.</w:t>
      </w:r>
      <w:proofErr w:type="gramEnd"/>
    </w:p>
    <w:p w14:paraId="2B04D7F2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6. Обязательства Компании и Клиента</w:t>
      </w:r>
    </w:p>
    <w:p w14:paraId="73DD1815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Клиент обязан:</w:t>
      </w:r>
    </w:p>
    <w:p w14:paraId="03F1CE2D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1) Предоставлять Компании достоверную персональную информацию, необходимую для использования сервиса обратной связи.</w:t>
      </w:r>
    </w:p>
    <w:p w14:paraId="6E7F413A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2) Компания обязана:</w:t>
      </w:r>
    </w:p>
    <w:p w14:paraId="22F646B5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- использовать полученную персональную информацию исключительно для целей, указанных в согласии на обработку персональных данных;</w:t>
      </w:r>
    </w:p>
    <w:p w14:paraId="5D035250" w14:textId="77777777" w:rsidR="00E563DA" w:rsidRPr="00F069B6" w:rsidRDefault="00E563DA" w:rsidP="00E563DA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- обеспечивать конфиденциальность персональной информации.</w:t>
      </w:r>
    </w:p>
    <w:p w14:paraId="6379A89E" w14:textId="77777777" w:rsidR="00E563DA" w:rsidRPr="00F069B6" w:rsidRDefault="00E563DA" w:rsidP="00E563DA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7. Дополнительные условия</w:t>
      </w:r>
    </w:p>
    <w:p w14:paraId="4D46A245" w14:textId="77777777" w:rsidR="00E563DA" w:rsidRPr="00F069B6" w:rsidRDefault="00E563DA" w:rsidP="00E563DA">
      <w:pPr>
        <w:numPr>
          <w:ilvl w:val="0"/>
          <w:numId w:val="8"/>
        </w:numPr>
        <w:shd w:val="clear" w:color="auto" w:fill="FFFFFF"/>
        <w:spacing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Политика размещена в сети Интернет на странице Сайта. Компания вправе вносить изменения в Политику без уведомления Клиента об этом. Клиент обязан периодически просматривать </w:t>
      </w:r>
      <w:proofErr w:type="gramStart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Политику на предмет</w:t>
      </w:r>
      <w:proofErr w:type="gramEnd"/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 xml:space="preserve"> любых изменений.</w:t>
      </w:r>
    </w:p>
    <w:p w14:paraId="29CC07FC" w14:textId="77777777" w:rsidR="00E563DA" w:rsidRPr="00F069B6" w:rsidRDefault="00E563DA" w:rsidP="00E563D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1065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F069B6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lastRenderedPageBreak/>
        <w:t>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3CBA65B3" w14:textId="77777777" w:rsidR="00156EFC" w:rsidRPr="00F069B6" w:rsidRDefault="00156EFC">
      <w:pPr>
        <w:rPr>
          <w:sz w:val="24"/>
          <w:szCs w:val="24"/>
        </w:rPr>
      </w:pPr>
    </w:p>
    <w:sectPr w:rsidR="00156EFC" w:rsidRPr="00F0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15AA"/>
    <w:multiLevelType w:val="multilevel"/>
    <w:tmpl w:val="99E6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948BE"/>
    <w:multiLevelType w:val="multilevel"/>
    <w:tmpl w:val="B5A8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D65B3"/>
    <w:multiLevelType w:val="multilevel"/>
    <w:tmpl w:val="81EA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32839"/>
    <w:multiLevelType w:val="multilevel"/>
    <w:tmpl w:val="9A0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85066"/>
    <w:multiLevelType w:val="multilevel"/>
    <w:tmpl w:val="569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02529"/>
    <w:multiLevelType w:val="multilevel"/>
    <w:tmpl w:val="ABFA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14CDC"/>
    <w:multiLevelType w:val="multilevel"/>
    <w:tmpl w:val="9EA4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059DD"/>
    <w:multiLevelType w:val="multilevel"/>
    <w:tmpl w:val="8598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A"/>
    <w:rsid w:val="00156EFC"/>
    <w:rsid w:val="00BF20F7"/>
    <w:rsid w:val="00E563DA"/>
    <w:rsid w:val="00F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5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</cp:revision>
  <dcterms:created xsi:type="dcterms:W3CDTF">2025-05-23T07:37:00Z</dcterms:created>
  <dcterms:modified xsi:type="dcterms:W3CDTF">2025-05-23T08:25:00Z</dcterms:modified>
</cp:coreProperties>
</file>